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E4B9" w14:textId="77777777" w:rsidR="0003625F" w:rsidRDefault="0003625F">
      <w:pPr>
        <w:pStyle w:val="a3"/>
        <w:spacing w:before="9"/>
        <w:rPr>
          <w:rFonts w:ascii="Times New Roman"/>
          <w:sz w:val="20"/>
        </w:rPr>
      </w:pPr>
    </w:p>
    <w:p w14:paraId="562E6685" w14:textId="77777777" w:rsidR="0003625F" w:rsidRDefault="000011AA">
      <w:pPr>
        <w:pStyle w:val="a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A950835" wp14:editId="026899C5">
            <wp:simplePos x="0" y="0"/>
            <wp:positionH relativeFrom="page">
              <wp:posOffset>901700</wp:posOffset>
            </wp:positionH>
            <wp:positionV relativeFrom="paragraph">
              <wp:posOffset>-154013</wp:posOffset>
            </wp:positionV>
            <wp:extent cx="930274" cy="12115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74" cy="1211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AC117"/>
        </w:rPr>
        <w:t>Оглянемся в прошлое и посмотрим в будущее</w:t>
      </w:r>
    </w:p>
    <w:p w14:paraId="4D1FE9F0" w14:textId="77777777" w:rsidR="0003625F" w:rsidRDefault="0003625F">
      <w:pPr>
        <w:pStyle w:val="a3"/>
        <w:rPr>
          <w:b/>
          <w:sz w:val="20"/>
        </w:rPr>
      </w:pPr>
    </w:p>
    <w:p w14:paraId="5C5E6C0F" w14:textId="77777777" w:rsidR="0003625F" w:rsidRDefault="0003625F">
      <w:pPr>
        <w:pStyle w:val="a3"/>
        <w:rPr>
          <w:b/>
          <w:sz w:val="20"/>
        </w:rPr>
      </w:pPr>
    </w:p>
    <w:p w14:paraId="2D646D6B" w14:textId="77777777" w:rsidR="0003625F" w:rsidRDefault="0003625F">
      <w:pPr>
        <w:pStyle w:val="a3"/>
        <w:rPr>
          <w:b/>
          <w:sz w:val="20"/>
        </w:rPr>
      </w:pPr>
    </w:p>
    <w:p w14:paraId="00C65FEA" w14:textId="77777777" w:rsidR="0003625F" w:rsidRDefault="0003625F">
      <w:pPr>
        <w:pStyle w:val="a3"/>
        <w:rPr>
          <w:b/>
          <w:sz w:val="20"/>
        </w:rPr>
      </w:pPr>
    </w:p>
    <w:p w14:paraId="555A56C5" w14:textId="77777777" w:rsidR="0003625F" w:rsidRDefault="0003625F">
      <w:pPr>
        <w:pStyle w:val="a3"/>
        <w:rPr>
          <w:b/>
          <w:sz w:val="20"/>
        </w:rPr>
      </w:pPr>
    </w:p>
    <w:p w14:paraId="1F8C777B" w14:textId="77777777" w:rsidR="0003625F" w:rsidRDefault="000011AA">
      <w:pPr>
        <w:pStyle w:val="a3"/>
        <w:ind w:left="158"/>
      </w:pPr>
      <w:r>
        <w:t>Уважаемые члены PEFC,</w:t>
      </w:r>
    </w:p>
    <w:p w14:paraId="6AD072BD" w14:textId="77777777" w:rsidR="0003625F" w:rsidRDefault="000011AA">
      <w:pPr>
        <w:pStyle w:val="a3"/>
        <w:spacing w:before="161" w:line="273" w:lineRule="auto"/>
        <w:ind w:left="158" w:right="454"/>
      </w:pPr>
      <w:r>
        <w:t>Поскольку 2021 год уже почти на исходе, пользуясь возможностью, нам хочется немножко оглянуться на прошедший 2021 год и поразмыслить над перспективами 2022 года.</w:t>
      </w:r>
    </w:p>
    <w:p w14:paraId="59CE9A52" w14:textId="77777777" w:rsidR="0003625F" w:rsidRDefault="000011AA">
      <w:pPr>
        <w:pStyle w:val="a3"/>
        <w:spacing w:before="124" w:line="276" w:lineRule="auto"/>
        <w:ind w:left="158" w:right="526"/>
      </w:pPr>
      <w:r>
        <w:t xml:space="preserve">С точки зрения внутреннего развития нашей организации самым важным событием стала, как сообщалось ранее, отставка Бена </w:t>
      </w:r>
      <w:proofErr w:type="spellStart"/>
      <w:r>
        <w:t>Гуннеберга</w:t>
      </w:r>
      <w:proofErr w:type="spellEnd"/>
      <w:r>
        <w:t xml:space="preserve"> после долгой и блистательной работы в качестве Генерального Секретаря (ЕИО) PEFC.</w:t>
      </w:r>
    </w:p>
    <w:p w14:paraId="660317B9" w14:textId="77777777" w:rsidR="0003625F" w:rsidRDefault="000011AA">
      <w:pPr>
        <w:pStyle w:val="a3"/>
        <w:spacing w:before="120" w:line="276" w:lineRule="auto"/>
        <w:ind w:left="158" w:right="192"/>
      </w:pPr>
      <w:r>
        <w:t>Мы признательны Бену за его выдающиеся заслуги и усердие по отношению к PEFC, а также за его значительные достижения за время работы в этой должности. Мы благодарим Бена за его лидерство, приверженность и настойчивость в реализации целей основателей PEFC, а также за 22-летний период создания, развития и преобразования PEFC в международную организацию, пользующуюся уважением во всем мире.</w:t>
      </w:r>
    </w:p>
    <w:p w14:paraId="1FB20F8B" w14:textId="77777777" w:rsidR="0003625F" w:rsidRDefault="000011AA">
      <w:pPr>
        <w:pStyle w:val="a3"/>
        <w:spacing w:before="120" w:line="276" w:lineRule="auto"/>
        <w:ind w:left="158" w:right="119"/>
      </w:pPr>
      <w:r>
        <w:t>Сейчас мы подбираем преемника и сообщим вам дополнительную информацию в ближайшее время. Команда головного офиса уже работает над организацией переходного периода.</w:t>
      </w:r>
    </w:p>
    <w:p w14:paraId="0D0AFA3A" w14:textId="77777777" w:rsidR="0003625F" w:rsidRDefault="000011AA" w:rsidP="001E39C5">
      <w:pPr>
        <w:pStyle w:val="a3"/>
        <w:spacing w:before="122" w:line="276" w:lineRule="auto"/>
        <w:ind w:left="157" w:right="-148"/>
      </w:pPr>
      <w:r>
        <w:t>Прошедший год был важным для нашей общей цели содействия устойчивому лесоуправлению. Споры по вопросам климата, биоэкономики, снижения риска стихийных бедствий и целей устойчивого развития поставили лес в центр социальных дебатов в глобальном масштабе.</w:t>
      </w:r>
    </w:p>
    <w:p w14:paraId="792E356B" w14:textId="62AFCB54" w:rsidR="0003625F" w:rsidRDefault="000011AA">
      <w:pPr>
        <w:pStyle w:val="a3"/>
        <w:spacing w:before="120" w:line="273" w:lineRule="auto"/>
        <w:ind w:left="157" w:right="221"/>
      </w:pPr>
      <w:r>
        <w:t>Это предоставляет огромные возможности</w:t>
      </w:r>
      <w:r w:rsidR="00AC782C" w:rsidRPr="00AC782C">
        <w:t xml:space="preserve"> </w:t>
      </w:r>
      <w:r w:rsidR="00AC782C">
        <w:t>для</w:t>
      </w:r>
      <w:r>
        <w:t xml:space="preserve"> лесной отрасли и PEFC, если мы конечно сможем ими воспользоваться. Итак, нам нужно сделать так, чтобы PEFC была подходящим решением и предоставляла необходимые в наши дни возможности.</w:t>
      </w:r>
    </w:p>
    <w:p w14:paraId="7CC44C78" w14:textId="77777777" w:rsidR="0003625F" w:rsidRDefault="000011AA">
      <w:pPr>
        <w:pStyle w:val="a3"/>
        <w:spacing w:before="124" w:line="276" w:lineRule="auto"/>
        <w:ind w:left="157" w:right="307"/>
      </w:pPr>
      <w:r>
        <w:t>Следующее заседание Совета Директоров состоится 11 января.  Оно станет отправной точкой для проведения пересмотра стратегии. На нем также будет обсуждаться, как можно повысить внутреннюю сплоченность и сотрудничество, например, посредством региональных встреч и регулярных сессий онлайн.</w:t>
      </w:r>
    </w:p>
    <w:p w14:paraId="11B68884" w14:textId="77777777" w:rsidR="0003625F" w:rsidRDefault="000011AA">
      <w:pPr>
        <w:pStyle w:val="a3"/>
        <w:spacing w:before="120"/>
        <w:ind w:left="157"/>
      </w:pPr>
      <w:r>
        <w:t>Порядок работы и планирования бюджета на следующий год будут проходить в обычном режиме.</w:t>
      </w:r>
    </w:p>
    <w:p w14:paraId="229FD93E" w14:textId="77777777" w:rsidR="0003625F" w:rsidRDefault="000011AA">
      <w:pPr>
        <w:pStyle w:val="a3"/>
        <w:spacing w:before="161" w:line="273" w:lineRule="auto"/>
        <w:ind w:left="157" w:right="820"/>
      </w:pPr>
      <w:r>
        <w:t>Наша цель состоит в том, чтобы PEFC International служила для вас, наших членов, наиболее эффективным и действенным образом при участии всех вас.</w:t>
      </w:r>
    </w:p>
    <w:p w14:paraId="695DD638" w14:textId="77777777" w:rsidR="0003625F" w:rsidRDefault="000011AA">
      <w:pPr>
        <w:pStyle w:val="a3"/>
        <w:spacing w:before="124" w:line="276" w:lineRule="auto"/>
        <w:ind w:left="157" w:right="280"/>
      </w:pPr>
      <w:r>
        <w:t>Наша способность действовать как единое целое позволит нам воспользоваться открывающимися возможностями, и мы с нетерпением ждем возможности работать со всеми вами, чтобы сделать PEFC сильнее, чем когда-либо.</w:t>
      </w:r>
    </w:p>
    <w:p w14:paraId="2FF1E89D" w14:textId="77777777" w:rsidR="00AC782C" w:rsidRDefault="000011AA" w:rsidP="001E39C5">
      <w:pPr>
        <w:pStyle w:val="a3"/>
        <w:spacing w:before="120" w:line="384" w:lineRule="auto"/>
        <w:ind w:left="157" w:right="136"/>
      </w:pPr>
      <w:r>
        <w:t xml:space="preserve">С Новым годом всех вас - мы с нетерпением ждем сотрудничества с вами в 2022 году.  </w:t>
      </w:r>
    </w:p>
    <w:p w14:paraId="4FF0131C" w14:textId="6EA7A1AA" w:rsidR="0003625F" w:rsidRDefault="000011AA">
      <w:pPr>
        <w:pStyle w:val="a3"/>
        <w:spacing w:before="120" w:line="384" w:lineRule="auto"/>
        <w:ind w:left="157" w:right="2540"/>
        <w:rPr>
          <w:sz w:val="24"/>
        </w:rPr>
      </w:pPr>
      <w:r>
        <w:t>С уважением,</w:t>
      </w:r>
    </w:p>
    <w:p w14:paraId="635988FB" w14:textId="77777777" w:rsidR="0003625F" w:rsidRDefault="0003625F">
      <w:pPr>
        <w:pStyle w:val="a3"/>
        <w:spacing w:before="11"/>
        <w:rPr>
          <w:sz w:val="12"/>
        </w:rPr>
      </w:pPr>
    </w:p>
    <w:tbl>
      <w:tblPr>
        <w:tblStyle w:val="TableNormal"/>
        <w:tblW w:w="9383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2432"/>
        <w:gridCol w:w="2556"/>
        <w:gridCol w:w="4395"/>
      </w:tblGrid>
      <w:tr w:rsidR="0003625F" w14:paraId="2D2493FE" w14:textId="77777777" w:rsidTr="00AC782C">
        <w:trPr>
          <w:trHeight w:val="325"/>
        </w:trPr>
        <w:tc>
          <w:tcPr>
            <w:tcW w:w="2432" w:type="dxa"/>
          </w:tcPr>
          <w:p w14:paraId="7CE8E9E2" w14:textId="77777777" w:rsidR="0003625F" w:rsidRDefault="000011AA">
            <w:pPr>
              <w:pStyle w:val="TableParagraph"/>
            </w:pPr>
            <w:proofErr w:type="spellStart"/>
            <w:r>
              <w:t>Эдуардо</w:t>
            </w:r>
            <w:proofErr w:type="spellEnd"/>
            <w:r>
              <w:t xml:space="preserve"> </w:t>
            </w:r>
            <w:proofErr w:type="spellStart"/>
            <w:r>
              <w:t>Рояс</w:t>
            </w:r>
            <w:proofErr w:type="spellEnd"/>
            <w:r>
              <w:t xml:space="preserve"> </w:t>
            </w:r>
            <w:proofErr w:type="spellStart"/>
            <w:r>
              <w:t>Бриалес</w:t>
            </w:r>
            <w:proofErr w:type="spellEnd"/>
          </w:p>
        </w:tc>
        <w:tc>
          <w:tcPr>
            <w:tcW w:w="2556" w:type="dxa"/>
          </w:tcPr>
          <w:p w14:paraId="0E61881A" w14:textId="77777777" w:rsidR="0003625F" w:rsidRDefault="000011AA">
            <w:pPr>
              <w:pStyle w:val="TableParagraph"/>
              <w:ind w:left="449"/>
            </w:pPr>
            <w:r>
              <w:t>Девид Форд</w:t>
            </w:r>
          </w:p>
        </w:tc>
        <w:tc>
          <w:tcPr>
            <w:tcW w:w="4395" w:type="dxa"/>
          </w:tcPr>
          <w:p w14:paraId="4EAF10CE" w14:textId="77777777" w:rsidR="0003625F" w:rsidRDefault="000011AA">
            <w:pPr>
              <w:pStyle w:val="TableParagraph"/>
              <w:ind w:left="577"/>
            </w:pPr>
            <w:proofErr w:type="spellStart"/>
            <w:r>
              <w:t>Рикка</w:t>
            </w:r>
            <w:proofErr w:type="spellEnd"/>
            <w:r>
              <w:t xml:space="preserve"> </w:t>
            </w:r>
            <w:proofErr w:type="spellStart"/>
            <w:r>
              <w:t>Джукио</w:t>
            </w:r>
            <w:proofErr w:type="spellEnd"/>
          </w:p>
        </w:tc>
      </w:tr>
      <w:tr w:rsidR="0003625F" w14:paraId="3B2487A8" w14:textId="77777777" w:rsidTr="00AC782C">
        <w:trPr>
          <w:trHeight w:val="325"/>
        </w:trPr>
        <w:tc>
          <w:tcPr>
            <w:tcW w:w="2432" w:type="dxa"/>
          </w:tcPr>
          <w:p w14:paraId="6F4E32FD" w14:textId="77777777" w:rsidR="0003625F" w:rsidRDefault="000011AA">
            <w:pPr>
              <w:pStyle w:val="TableParagraph"/>
              <w:spacing w:before="60" w:line="245" w:lineRule="exact"/>
            </w:pPr>
            <w:r>
              <w:t>Председатель</w:t>
            </w:r>
          </w:p>
        </w:tc>
        <w:tc>
          <w:tcPr>
            <w:tcW w:w="2556" w:type="dxa"/>
          </w:tcPr>
          <w:p w14:paraId="26070B33" w14:textId="77777777" w:rsidR="0003625F" w:rsidRDefault="000011AA">
            <w:pPr>
              <w:pStyle w:val="TableParagraph"/>
              <w:spacing w:before="60" w:line="245" w:lineRule="exact"/>
              <w:ind w:left="450"/>
            </w:pPr>
            <w:r>
              <w:t>Вице-председатель</w:t>
            </w:r>
          </w:p>
        </w:tc>
        <w:tc>
          <w:tcPr>
            <w:tcW w:w="4395" w:type="dxa"/>
          </w:tcPr>
          <w:p w14:paraId="77455D98" w14:textId="77777777" w:rsidR="0003625F" w:rsidRDefault="000011AA">
            <w:pPr>
              <w:pStyle w:val="TableParagraph"/>
              <w:spacing w:before="60" w:line="245" w:lineRule="exact"/>
              <w:ind w:left="578"/>
            </w:pPr>
            <w:r>
              <w:t>Вице-председатель</w:t>
            </w:r>
          </w:p>
        </w:tc>
      </w:tr>
    </w:tbl>
    <w:p w14:paraId="03750031" w14:textId="77777777" w:rsidR="000011AA" w:rsidRDefault="000011AA"/>
    <w:sectPr w:rsidR="000011AA">
      <w:type w:val="continuous"/>
      <w:pgSz w:w="11910" w:h="16840"/>
      <w:pgMar w:top="70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5F"/>
    <w:rsid w:val="000011AA"/>
    <w:rsid w:val="0003625F"/>
    <w:rsid w:val="001E39C5"/>
    <w:rsid w:val="00AC782C"/>
    <w:rsid w:val="00CC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13AE"/>
  <w15:docId w15:val="{3A7218E2-3EBF-4780-B06E-63EF9399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20"/>
      <w:ind w:left="4768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Prins</dc:creator>
  <cp:lastModifiedBy>Андрей Рыжков</cp:lastModifiedBy>
  <cp:revision>2</cp:revision>
  <dcterms:created xsi:type="dcterms:W3CDTF">2021-12-24T12:13:00Z</dcterms:created>
  <dcterms:modified xsi:type="dcterms:W3CDTF">2021-12-24T12:13:00Z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2021-12-24T00:00:00Z</vt:filetime>
  </property>
</Properties>
</file>